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1A61" w14:textId="0A27E674" w:rsidR="00E13260" w:rsidRPr="004338F0" w:rsidRDefault="00F25EA4">
      <w:pPr>
        <w:widowControl/>
        <w:shd w:val="clear" w:color="auto" w:fill="FFFFFF"/>
        <w:spacing w:before="300" w:after="150" w:line="400" w:lineRule="exact"/>
        <w:jc w:val="center"/>
        <w:outlineLvl w:val="2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bookmarkStart w:id="0" w:name="_GoBack"/>
      <w:bookmarkEnd w:id="0"/>
      <w:r w:rsidRPr="004338F0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 xml:space="preserve"> </w:t>
      </w:r>
      <w:r w:rsidR="00696303" w:rsidRPr="004338F0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202</w:t>
      </w:r>
      <w:r w:rsidR="00696303" w:rsidRPr="004338F0"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t>2</w:t>
      </w:r>
      <w:r w:rsidR="00696303" w:rsidRPr="004338F0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年</w:t>
      </w:r>
      <w:r w:rsidRPr="004338F0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中国农业大学信息与电气工程学院</w:t>
      </w:r>
    </w:p>
    <w:p w14:paraId="1680DD66" w14:textId="0D4BB5FB" w:rsidR="00E13260" w:rsidRPr="004338F0" w:rsidRDefault="00F25EA4">
      <w:pPr>
        <w:widowControl/>
        <w:shd w:val="clear" w:color="auto" w:fill="FFFFFF"/>
        <w:spacing w:before="300" w:after="150" w:line="400" w:lineRule="exact"/>
        <w:jc w:val="center"/>
        <w:outlineLvl w:val="2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4338F0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博士研究生申请考核制招生实施方案</w:t>
      </w:r>
    </w:p>
    <w:p w14:paraId="68BA4395" w14:textId="77777777" w:rsidR="00E13260" w:rsidRPr="004338F0" w:rsidRDefault="00E13260">
      <w:pPr>
        <w:widowControl/>
        <w:shd w:val="clear" w:color="auto" w:fill="FFFFFF"/>
        <w:spacing w:before="300" w:after="150" w:line="400" w:lineRule="exact"/>
        <w:jc w:val="center"/>
        <w:outlineLvl w:val="2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</w:p>
    <w:p w14:paraId="4CBF8771" w14:textId="77777777" w:rsidR="00E13260" w:rsidRPr="004338F0" w:rsidRDefault="00F25EA4">
      <w:pPr>
        <w:pStyle w:val="a3"/>
        <w:shd w:val="clear" w:color="auto" w:fill="FFFFFF"/>
        <w:spacing w:before="0" w:beforeAutospacing="0" w:after="150" w:afterAutospacing="0"/>
        <w:ind w:firstLineChars="200" w:firstLine="560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根据学校博士研究生招生有关规定，</w:t>
      </w:r>
      <w:proofErr w:type="gramStart"/>
      <w:r w:rsidRPr="004338F0">
        <w:rPr>
          <w:rFonts w:ascii="仿宋" w:eastAsia="仿宋" w:hAnsi="仿宋" w:hint="eastAsia"/>
          <w:color w:val="333333"/>
          <w:sz w:val="28"/>
          <w:szCs w:val="28"/>
        </w:rPr>
        <w:t>结合信</w:t>
      </w:r>
      <w:proofErr w:type="gramEnd"/>
      <w:r w:rsidRPr="004338F0">
        <w:rPr>
          <w:rFonts w:ascii="仿宋" w:eastAsia="仿宋" w:hAnsi="仿宋" w:hint="eastAsia"/>
          <w:color w:val="333333"/>
          <w:sz w:val="28"/>
          <w:szCs w:val="28"/>
        </w:rPr>
        <w:t>电学院实际，特制定202</w:t>
      </w:r>
      <w:r w:rsidRPr="004338F0">
        <w:rPr>
          <w:rFonts w:ascii="仿宋" w:eastAsia="仿宋" w:hAnsi="仿宋"/>
          <w:color w:val="333333"/>
          <w:sz w:val="28"/>
          <w:szCs w:val="28"/>
        </w:rPr>
        <w:t>2</w:t>
      </w:r>
      <w:r w:rsidRPr="004338F0">
        <w:rPr>
          <w:rFonts w:ascii="仿宋" w:eastAsia="仿宋" w:hAnsi="仿宋" w:hint="eastAsia"/>
          <w:color w:val="333333"/>
          <w:sz w:val="28"/>
          <w:szCs w:val="28"/>
        </w:rPr>
        <w:t>年信电学院博士研究生申请考核制招生实施方案。</w:t>
      </w:r>
    </w:p>
    <w:p w14:paraId="6ABBCB7F" w14:textId="2C910C0B" w:rsidR="00E13260" w:rsidRPr="004338F0" w:rsidRDefault="00F25EA4">
      <w:pPr>
        <w:pStyle w:val="a3"/>
        <w:shd w:val="clear" w:color="auto" w:fill="FFFFFF"/>
        <w:spacing w:before="15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Style w:val="a4"/>
          <w:rFonts w:ascii="仿宋" w:eastAsia="仿宋" w:hAnsi="仿宋" w:hint="eastAsia"/>
          <w:color w:val="333333"/>
          <w:sz w:val="28"/>
          <w:szCs w:val="28"/>
        </w:rPr>
        <w:t>一、申请人报名</w:t>
      </w:r>
      <w:r w:rsidR="00E403E4">
        <w:rPr>
          <w:rStyle w:val="a4"/>
          <w:rFonts w:ascii="仿宋" w:eastAsia="仿宋" w:hAnsi="仿宋" w:hint="eastAsia"/>
          <w:color w:val="333333"/>
          <w:sz w:val="28"/>
          <w:szCs w:val="28"/>
        </w:rPr>
        <w:t>和确认</w:t>
      </w:r>
    </w:p>
    <w:p w14:paraId="417AB1FC" w14:textId="381C3E70" w:rsidR="00E13260" w:rsidRPr="004338F0" w:rsidRDefault="00F25EA4">
      <w:pPr>
        <w:pStyle w:val="a3"/>
        <w:shd w:val="clear" w:color="auto" w:fill="FFFFFF"/>
        <w:spacing w:before="15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申请人报名前需仔细阅读《202</w:t>
      </w:r>
      <w:r w:rsidRPr="004338F0">
        <w:rPr>
          <w:rFonts w:ascii="仿宋" w:eastAsia="仿宋" w:hAnsi="仿宋"/>
          <w:color w:val="333333"/>
          <w:sz w:val="28"/>
          <w:szCs w:val="28"/>
        </w:rPr>
        <w:t>2</w:t>
      </w:r>
      <w:r w:rsidRPr="004338F0">
        <w:rPr>
          <w:rFonts w:ascii="仿宋" w:eastAsia="仿宋" w:hAnsi="仿宋" w:hint="eastAsia"/>
          <w:color w:val="333333"/>
          <w:sz w:val="28"/>
          <w:szCs w:val="28"/>
        </w:rPr>
        <w:t>年中国农业大学博士</w:t>
      </w:r>
      <w:r w:rsidR="00900ED0">
        <w:rPr>
          <w:rFonts w:ascii="仿宋" w:eastAsia="仿宋" w:hAnsi="仿宋" w:hint="eastAsia"/>
          <w:color w:val="333333"/>
          <w:sz w:val="28"/>
          <w:szCs w:val="28"/>
        </w:rPr>
        <w:t>研究</w:t>
      </w:r>
      <w:r w:rsidRPr="004338F0">
        <w:rPr>
          <w:rFonts w:ascii="仿宋" w:eastAsia="仿宋" w:hAnsi="仿宋" w:hint="eastAsia"/>
          <w:color w:val="333333"/>
          <w:sz w:val="28"/>
          <w:szCs w:val="28"/>
        </w:rPr>
        <w:t>生招生章程》中的要求，符合条件者再进行网上报名</w:t>
      </w:r>
      <w:r w:rsidR="00900ED0">
        <w:rPr>
          <w:rFonts w:ascii="仿宋" w:eastAsia="仿宋" w:hAnsi="仿宋" w:hint="eastAsia"/>
          <w:color w:val="333333"/>
          <w:sz w:val="28"/>
          <w:szCs w:val="28"/>
        </w:rPr>
        <w:t>和信息确认</w:t>
      </w:r>
      <w:r w:rsidRPr="004338F0">
        <w:rPr>
          <w:rFonts w:ascii="仿宋" w:eastAsia="仿宋" w:hAnsi="仿宋" w:hint="eastAsia"/>
          <w:color w:val="333333"/>
          <w:sz w:val="28"/>
          <w:szCs w:val="28"/>
        </w:rPr>
        <w:t>。因申请人没有仔细阅读招生章程要求，造成不予复核、不予录取等后果完全由申请人自己承担。</w:t>
      </w:r>
    </w:p>
    <w:p w14:paraId="4ADFE10D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楷体"/>
          <w:bCs/>
          <w:color w:val="000000"/>
          <w:kern w:val="0"/>
          <w:sz w:val="28"/>
          <w:szCs w:val="28"/>
          <w:shd w:val="clear" w:color="auto" w:fill="FFFFFF"/>
        </w:rPr>
      </w:pPr>
      <w:r w:rsidRPr="00696303">
        <w:rPr>
          <w:rFonts w:ascii="仿宋" w:eastAsia="仿宋" w:hAnsi="仿宋" w:cs="楷体" w:hint="eastAsia"/>
          <w:bCs/>
          <w:color w:val="000000"/>
          <w:kern w:val="0"/>
          <w:sz w:val="28"/>
          <w:szCs w:val="28"/>
          <w:shd w:val="clear" w:color="auto" w:fill="FFFFFF"/>
        </w:rPr>
        <w:t>（一）报名条件</w:t>
      </w:r>
    </w:p>
    <w:p w14:paraId="09C999F9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1.应届硕士毕业生（须在入学报到前取得硕士学位）或已获得硕士或博士学位者。其中：</w:t>
      </w:r>
    </w:p>
    <w:p w14:paraId="1624AEAA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1）国（境）外获得硕士学位的考生需出具教育部留学服务中心出具的《国（境）外学历学位认证书》。</w:t>
      </w:r>
    </w:p>
    <w:p w14:paraId="184D74FF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2）在读的“在职人员申请硕士学位”（只有硕士学位的）单证人员，不得以应届生身份报名，须获得硕士学位后方可报名。</w:t>
      </w:r>
    </w:p>
    <w:p w14:paraId="6E8E07D1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3）报考非定向就业博士生的年龄不超过45周岁。报考定向就业的年龄不限。已获博士学位者只能报考定向就业。</w:t>
      </w:r>
    </w:p>
    <w:p w14:paraId="59CECB12" w14:textId="5DB45C7F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2.符合英语水平的基本要求</w:t>
      </w:r>
      <w:r w:rsidR="00815D07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="00815D07" w:rsidRPr="00815D07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满足其中一项英语成绩要求即可</w:t>
      </w:r>
      <w:r w:rsidR="00815D07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</w:t>
      </w:r>
      <w:r w:rsidR="00E25ACE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</w:tblGrid>
      <w:tr w:rsidR="00CD1FA8" w:rsidRPr="004338F0" w14:paraId="230CF93F" w14:textId="77777777" w:rsidTr="00696303">
        <w:trPr>
          <w:jc w:val="center"/>
        </w:trPr>
        <w:tc>
          <w:tcPr>
            <w:tcW w:w="1838" w:type="dxa"/>
          </w:tcPr>
          <w:p w14:paraId="74C7B4AC" w14:textId="67FBF3E4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成绩有效年限</w:t>
            </w:r>
          </w:p>
        </w:tc>
        <w:tc>
          <w:tcPr>
            <w:tcW w:w="3402" w:type="dxa"/>
          </w:tcPr>
          <w:p w14:paraId="2C6B14E2" w14:textId="75EEA450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2016</w:t>
            </w: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 w:rsidRPr="0069630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12</w:t>
            </w: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月及以后</w:t>
            </w:r>
          </w:p>
        </w:tc>
      </w:tr>
      <w:tr w:rsidR="00CD1FA8" w:rsidRPr="004338F0" w14:paraId="272A2802" w14:textId="77777777" w:rsidTr="00696303">
        <w:trPr>
          <w:jc w:val="center"/>
        </w:trPr>
        <w:tc>
          <w:tcPr>
            <w:tcW w:w="1838" w:type="dxa"/>
          </w:tcPr>
          <w:p w14:paraId="43C2A2E1" w14:textId="5F228427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英语四级</w:t>
            </w:r>
          </w:p>
        </w:tc>
        <w:tc>
          <w:tcPr>
            <w:tcW w:w="3402" w:type="dxa"/>
          </w:tcPr>
          <w:p w14:paraId="1CEF6609" w14:textId="568C09A3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425</w:t>
            </w: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D1FA8" w:rsidRPr="004338F0" w14:paraId="46156D38" w14:textId="77777777" w:rsidTr="00696303">
        <w:trPr>
          <w:jc w:val="center"/>
        </w:trPr>
        <w:tc>
          <w:tcPr>
            <w:tcW w:w="1838" w:type="dxa"/>
          </w:tcPr>
          <w:p w14:paraId="174DAC2C" w14:textId="115F1CDC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英语六级</w:t>
            </w:r>
          </w:p>
        </w:tc>
        <w:tc>
          <w:tcPr>
            <w:tcW w:w="3402" w:type="dxa"/>
          </w:tcPr>
          <w:p w14:paraId="19D2C67D" w14:textId="41FA93A8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425</w:t>
            </w: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D1FA8" w:rsidRPr="004338F0" w14:paraId="673EB03C" w14:textId="77777777" w:rsidTr="00696303">
        <w:trPr>
          <w:jc w:val="center"/>
        </w:trPr>
        <w:tc>
          <w:tcPr>
            <w:tcW w:w="1838" w:type="dxa"/>
          </w:tcPr>
          <w:p w14:paraId="3F0BE5F2" w14:textId="44FF5EBC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TOEFL</w:t>
            </w:r>
          </w:p>
        </w:tc>
        <w:tc>
          <w:tcPr>
            <w:tcW w:w="3402" w:type="dxa"/>
          </w:tcPr>
          <w:p w14:paraId="46813E45" w14:textId="25965000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72</w:t>
            </w: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D1FA8" w:rsidRPr="004338F0" w14:paraId="54FC2C16" w14:textId="77777777" w:rsidTr="00696303">
        <w:trPr>
          <w:jc w:val="center"/>
        </w:trPr>
        <w:tc>
          <w:tcPr>
            <w:tcW w:w="1838" w:type="dxa"/>
          </w:tcPr>
          <w:p w14:paraId="6AFBDF76" w14:textId="519F9261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雅思</w:t>
            </w:r>
            <w:proofErr w:type="gramEnd"/>
            <w:r w:rsidRPr="0069630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A类</w:t>
            </w:r>
          </w:p>
        </w:tc>
        <w:tc>
          <w:tcPr>
            <w:tcW w:w="3402" w:type="dxa"/>
          </w:tcPr>
          <w:p w14:paraId="5BB8A0C2" w14:textId="36D4B0DD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5.5</w:t>
            </w: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D1FA8" w:rsidRPr="004338F0" w14:paraId="51E09728" w14:textId="77777777" w:rsidTr="00696303">
        <w:trPr>
          <w:jc w:val="center"/>
        </w:trPr>
        <w:tc>
          <w:tcPr>
            <w:tcW w:w="1838" w:type="dxa"/>
          </w:tcPr>
          <w:p w14:paraId="69341A43" w14:textId="6607521D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专业英语四级</w:t>
            </w:r>
          </w:p>
        </w:tc>
        <w:tc>
          <w:tcPr>
            <w:tcW w:w="3402" w:type="dxa"/>
          </w:tcPr>
          <w:p w14:paraId="0EE0671E" w14:textId="1F2743D9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60</w:t>
            </w: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D1FA8" w:rsidRPr="004338F0" w14:paraId="0EE54DA6" w14:textId="77777777" w:rsidTr="00696303">
        <w:trPr>
          <w:jc w:val="center"/>
        </w:trPr>
        <w:tc>
          <w:tcPr>
            <w:tcW w:w="1838" w:type="dxa"/>
          </w:tcPr>
          <w:p w14:paraId="3013A848" w14:textId="0E0395C1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专业英语八级</w:t>
            </w:r>
          </w:p>
        </w:tc>
        <w:tc>
          <w:tcPr>
            <w:tcW w:w="3402" w:type="dxa"/>
          </w:tcPr>
          <w:p w14:paraId="7D2BA852" w14:textId="29494D9A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60</w:t>
            </w: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D1FA8" w:rsidRPr="004338F0" w14:paraId="740C83B0" w14:textId="77777777" w:rsidTr="00696303">
        <w:trPr>
          <w:jc w:val="center"/>
        </w:trPr>
        <w:tc>
          <w:tcPr>
            <w:tcW w:w="1838" w:type="dxa"/>
          </w:tcPr>
          <w:p w14:paraId="0DE09686" w14:textId="102A3255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WSK（PETS</w:t>
            </w:r>
            <w:r w:rsidR="00815D0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-</w:t>
            </w:r>
            <w:r w:rsidRPr="0069630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5）</w:t>
            </w:r>
          </w:p>
        </w:tc>
        <w:tc>
          <w:tcPr>
            <w:tcW w:w="3402" w:type="dxa"/>
          </w:tcPr>
          <w:p w14:paraId="7BFB5583" w14:textId="676C8D9E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60+3</w:t>
            </w: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CD1FA8" w:rsidRPr="004338F0" w14:paraId="54C4089C" w14:textId="77777777" w:rsidTr="00696303">
        <w:trPr>
          <w:jc w:val="center"/>
        </w:trPr>
        <w:tc>
          <w:tcPr>
            <w:tcW w:w="1838" w:type="dxa"/>
          </w:tcPr>
          <w:p w14:paraId="7D858774" w14:textId="7F8B2787" w:rsidR="00CD1FA8" w:rsidRPr="00696303" w:rsidRDefault="00CD1FA8" w:rsidP="0069630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3402" w:type="dxa"/>
          </w:tcPr>
          <w:p w14:paraId="06AA77D6" w14:textId="5DB8137A" w:rsidR="00CD1FA8" w:rsidRPr="00696303" w:rsidRDefault="00CD1FA8" w:rsidP="00CD1FA8">
            <w:pPr>
              <w:widowControl/>
              <w:spacing w:line="5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6303">
              <w:rPr>
                <w:rFonts w:ascii="仿宋" w:eastAsia="仿宋" w:hAnsi="仿宋" w:cs="楷体_GB2312" w:hint="eastAsia"/>
                <w:sz w:val="24"/>
                <w:szCs w:val="24"/>
              </w:rPr>
              <w:t>本科至硕士连续在读</w:t>
            </w:r>
            <w:r w:rsidRPr="00696303">
              <w:rPr>
                <w:rFonts w:ascii="仿宋" w:eastAsia="仿宋" w:hAnsi="仿宋" w:cs="楷体_GB2312" w:hint="eastAsia"/>
                <w:color w:val="FF0000"/>
                <w:sz w:val="24"/>
                <w:szCs w:val="24"/>
              </w:rPr>
              <w:t>应届</w:t>
            </w:r>
            <w:r w:rsidRPr="00696303">
              <w:rPr>
                <w:rFonts w:ascii="仿宋" w:eastAsia="仿宋" w:hAnsi="仿宋" w:cs="楷体_GB2312" w:hint="eastAsia"/>
                <w:sz w:val="24"/>
                <w:szCs w:val="24"/>
              </w:rPr>
              <w:t>毕业生，在读期间的四、六级英语成绩不受时间限制。</w:t>
            </w:r>
          </w:p>
        </w:tc>
      </w:tr>
    </w:tbl>
    <w:p w14:paraId="0C80AC40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6D514BFA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3.国家专项计划</w:t>
      </w:r>
    </w:p>
    <w:p w14:paraId="62DC98E0" w14:textId="5387BBC4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1）申请“少数民族高层次骨干人才计划”的申请人除满足上述报名条件外，应于</w:t>
      </w:r>
      <w:r w:rsidRPr="00696303">
        <w:rPr>
          <w:rFonts w:ascii="仿宋" w:eastAsia="仿宋" w:hAnsi="仿宋" w:cs="仿宋"/>
          <w:b/>
          <w:bCs/>
          <w:color w:val="FF0000"/>
          <w:kern w:val="0"/>
          <w:sz w:val="28"/>
          <w:szCs w:val="28"/>
        </w:rPr>
        <w:t>2022年2月底前</w:t>
      </w: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将盖自治区教育厅公章的《报考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2022年少数民族高层次骨干人才计划博士生考生登记表》寄送至</w:t>
      </w:r>
      <w:r w:rsidR="000D25B5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学院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。该表由定向培养的省(自治区)、直辖市教育行政部门民族教育主管部门提供。登记表作为进入专家评审“少数民族高层次骨干博士生计划”候选人的依据之一。</w:t>
      </w:r>
    </w:p>
    <w:p w14:paraId="43E1A84F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2）申请“对口支援西部地区高校定向培养研究生计划”、“援疆博士师资计划”、“对口支援部省合建高校专项计划”的申请人，除满足上述报名条件外，还需经过受援单位推荐。</w:t>
      </w:r>
    </w:p>
    <w:p w14:paraId="4302BDDC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凡符合以上国家专项招生计划的申请人应在报名时填写相关信息。学校按照报名信息库内容作为录取类别依据，不接受补报名。</w:t>
      </w:r>
    </w:p>
    <w:p w14:paraId="5B3A6E9F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4.中荷专项</w:t>
      </w:r>
    </w:p>
    <w:p w14:paraId="6BB2B176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“中荷专项”为中国农业大学与荷兰瓦赫宁根大学联合培养博士生专项简称。申请“中荷专项”的申请人除符合上述报名条件外，还须满足中荷专项的特殊要求。详见中</w:t>
      </w:r>
      <w:proofErr w:type="gramStart"/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荷项目</w:t>
      </w:r>
      <w:proofErr w:type="gramEnd"/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办公室发布的《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2022年中荷专项招生简章》。</w:t>
      </w:r>
    </w:p>
    <w:p w14:paraId="414EE4B1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楷体"/>
          <w:bCs/>
          <w:color w:val="000000"/>
          <w:kern w:val="0"/>
          <w:sz w:val="28"/>
          <w:szCs w:val="28"/>
          <w:shd w:val="clear" w:color="auto" w:fill="FFFFFF"/>
        </w:rPr>
      </w:pPr>
      <w:r w:rsidRPr="00696303">
        <w:rPr>
          <w:rFonts w:ascii="仿宋" w:eastAsia="仿宋" w:hAnsi="仿宋" w:cs="楷体" w:hint="eastAsia"/>
          <w:bCs/>
          <w:color w:val="000000"/>
          <w:kern w:val="0"/>
          <w:sz w:val="28"/>
          <w:szCs w:val="28"/>
          <w:shd w:val="clear" w:color="auto" w:fill="FFFFFF"/>
        </w:rPr>
        <w:t>（二）个人信息填报</w:t>
      </w:r>
    </w:p>
    <w:p w14:paraId="0AA838A4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申请考核制考生务必先报名才能确认。</w:t>
      </w:r>
    </w:p>
    <w:p w14:paraId="729192FD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仿宋"/>
          <w:color w:val="FF0000"/>
          <w:kern w:val="0"/>
          <w:sz w:val="28"/>
          <w:szCs w:val="28"/>
        </w:rPr>
      </w:pPr>
      <w:r w:rsidRPr="00696303">
        <w:rPr>
          <w:rFonts w:ascii="仿宋" w:eastAsia="仿宋" w:hAnsi="仿宋" w:cs="仿宋"/>
          <w:color w:val="FF0000"/>
          <w:kern w:val="0"/>
          <w:sz w:val="28"/>
          <w:szCs w:val="28"/>
        </w:rPr>
        <w:t>1.网上报名</w:t>
      </w:r>
    </w:p>
    <w:p w14:paraId="55C0E294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时间：</w:t>
      </w:r>
      <w:r w:rsidRPr="00696303">
        <w:rPr>
          <w:rFonts w:ascii="仿宋" w:eastAsia="仿宋" w:hAnsi="仿宋" w:cs="仿宋"/>
          <w:color w:val="FF0000"/>
          <w:kern w:val="0"/>
          <w:sz w:val="28"/>
          <w:szCs w:val="28"/>
        </w:rPr>
        <w:t>2021年11月1日至11</w:t>
      </w:r>
      <w:r w:rsidRPr="00696303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月</w:t>
      </w:r>
      <w:r w:rsidRPr="00696303">
        <w:rPr>
          <w:rFonts w:ascii="仿宋" w:eastAsia="仿宋" w:hAnsi="仿宋" w:cs="仿宋"/>
          <w:color w:val="FF0000"/>
          <w:kern w:val="0"/>
          <w:sz w:val="28"/>
          <w:szCs w:val="28"/>
        </w:rPr>
        <w:t>20</w:t>
      </w:r>
      <w:r w:rsidRPr="00696303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日。</w:t>
      </w:r>
    </w:p>
    <w:p w14:paraId="63C12C8B" w14:textId="77777777" w:rsidR="00CD1FA8" w:rsidRPr="00696303" w:rsidRDefault="00CD1FA8" w:rsidP="00CD1FA8">
      <w:pPr>
        <w:pStyle w:val="aa"/>
        <w:widowControl/>
        <w:spacing w:line="560" w:lineRule="exact"/>
        <w:ind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kern w:val="0"/>
          <w:sz w:val="28"/>
          <w:szCs w:val="28"/>
        </w:rPr>
        <w:t>要求：进入中国研究生招生信息网（</w:t>
      </w:r>
      <w:hyperlink r:id="rId8" w:history="1">
        <w:r w:rsidRPr="00696303">
          <w:rPr>
            <w:rStyle w:val="a9"/>
            <w:rFonts w:ascii="仿宋" w:eastAsia="仿宋" w:hAnsi="仿宋" w:cs="仿宋"/>
            <w:kern w:val="0"/>
            <w:sz w:val="28"/>
            <w:szCs w:val="28"/>
          </w:rPr>
          <w:t>https://yz.chsi.com.cn</w:t>
        </w:r>
      </w:hyperlink>
      <w:r w:rsidRPr="00696303">
        <w:rPr>
          <w:rFonts w:ascii="仿宋" w:eastAsia="仿宋" w:hAnsi="仿宋" w:cs="仿宋" w:hint="eastAsia"/>
          <w:kern w:val="0"/>
          <w:sz w:val="28"/>
          <w:szCs w:val="28"/>
        </w:rPr>
        <w:t>），</w:t>
      </w:r>
      <w:r w:rsidRPr="0069630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点击网站页面右上角“博士网报”，</w:t>
      </w:r>
      <w:proofErr w:type="gramStart"/>
      <w:r w:rsidRPr="0069630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注册学</w:t>
      </w:r>
      <w:proofErr w:type="gramEnd"/>
      <w:r w:rsidRPr="0069630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信网</w:t>
      </w:r>
      <w:proofErr w:type="gramStart"/>
      <w:r w:rsidRPr="0069630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帐</w:t>
      </w:r>
      <w:proofErr w:type="gramEnd"/>
      <w:r w:rsidRPr="0069630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号并登录，阅读教育部公告和考试承诺书，按照网站提示完成网上报名，</w:t>
      </w:r>
      <w:r w:rsidRPr="00696303">
        <w:rPr>
          <w:rFonts w:ascii="仿宋" w:eastAsia="仿宋" w:hAnsi="仿宋" w:cs="仿宋" w:hint="eastAsia"/>
          <w:kern w:val="0"/>
          <w:sz w:val="28"/>
          <w:szCs w:val="28"/>
        </w:rPr>
        <w:t>网上报名系统生成报名号，</w:t>
      </w:r>
      <w:r w:rsidRPr="00696303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请牢记报名号</w:t>
      </w:r>
      <w:r w:rsidRPr="00696303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14:paraId="04D6B61A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仿宋"/>
          <w:color w:val="FF0000"/>
          <w:kern w:val="0"/>
          <w:sz w:val="28"/>
          <w:szCs w:val="28"/>
        </w:rPr>
      </w:pPr>
      <w:r w:rsidRPr="00696303">
        <w:rPr>
          <w:rFonts w:ascii="仿宋" w:eastAsia="仿宋" w:hAnsi="仿宋" w:cs="仿宋"/>
          <w:color w:val="FF0000"/>
          <w:kern w:val="0"/>
          <w:sz w:val="28"/>
          <w:szCs w:val="28"/>
        </w:rPr>
        <w:t>2.材料提交与信息确认</w:t>
      </w:r>
    </w:p>
    <w:p w14:paraId="3C14C29C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时间：</w:t>
      </w:r>
      <w:r w:rsidRPr="00696303">
        <w:rPr>
          <w:rFonts w:ascii="仿宋" w:eastAsia="仿宋" w:hAnsi="仿宋" w:cs="仿宋"/>
          <w:color w:val="FF0000"/>
          <w:kern w:val="0"/>
          <w:sz w:val="28"/>
          <w:szCs w:val="28"/>
        </w:rPr>
        <w:t>2021年11月25日至12月31日。</w:t>
      </w:r>
    </w:p>
    <w:p w14:paraId="037AB93C" w14:textId="77777777" w:rsidR="00CD1FA8" w:rsidRPr="00696303" w:rsidRDefault="00CD1FA8" w:rsidP="00CD1FA8">
      <w:pPr>
        <w:widowControl/>
        <w:spacing w:line="560" w:lineRule="exact"/>
        <w:ind w:firstLineChars="200" w:firstLine="56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进入中国农业大学研究生招生信息网（</w:t>
      </w:r>
      <w:hyperlink r:id="rId9" w:history="1">
        <w:r w:rsidRPr="00696303">
          <w:rPr>
            <w:rStyle w:val="a9"/>
            <w:rFonts w:ascii="仿宋" w:eastAsia="仿宋" w:hAnsi="仿宋" w:cs="仿宋"/>
            <w:kern w:val="0"/>
            <w:sz w:val="28"/>
            <w:szCs w:val="28"/>
          </w:rPr>
          <w:t>http://yz.cau.edu.cn/index.do</w:t>
        </w:r>
      </w:hyperlink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），登录右侧考生登录部分的“博士研究生招生系统”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</w:t>
      </w: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【</w:t>
      </w:r>
      <w:r w:rsidRPr="00696303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用户名：</w:t>
      </w:r>
      <w:r w:rsidRPr="00696303">
        <w:rPr>
          <w:rFonts w:ascii="仿宋" w:eastAsia="仿宋" w:hAnsi="仿宋" w:cs="仿宋"/>
          <w:color w:val="FF0000"/>
          <w:kern w:val="0"/>
          <w:sz w:val="28"/>
          <w:szCs w:val="28"/>
        </w:rPr>
        <w:t>2022+</w:t>
      </w:r>
      <w:r w:rsidRPr="00696303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报名号，密码：本人身份证号</w:t>
      </w: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】，仔细核对信息，上传所需电子版材料，并成功支付报名费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200元，点击“确认无误”提交后，方视为完成网上报名。</w:t>
      </w:r>
    </w:p>
    <w:p w14:paraId="1620EF1E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bCs/>
          <w:color w:val="FF0000"/>
          <w:kern w:val="0"/>
          <w:sz w:val="28"/>
          <w:szCs w:val="28"/>
          <w:shd w:val="clear" w:color="auto" w:fill="FFFFFF"/>
        </w:rPr>
      </w:pPr>
      <w:r w:rsidRPr="00696303">
        <w:rPr>
          <w:rFonts w:ascii="仿宋" w:eastAsia="仿宋" w:hAnsi="仿宋" w:cs="楷体" w:hint="eastAsia"/>
          <w:bCs/>
          <w:color w:val="FF0000"/>
          <w:kern w:val="0"/>
          <w:sz w:val="28"/>
          <w:szCs w:val="28"/>
          <w:shd w:val="clear" w:color="auto" w:fill="FFFFFF"/>
        </w:rPr>
        <w:t>注：报名费缴纳</w:t>
      </w:r>
    </w:p>
    <w:p w14:paraId="08820DD8" w14:textId="193B29C5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根据北京教育考试院有关规定，申请人应缴纳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200元博士报名费。报名前申请人须仔细阅读“2022年中国农业大学博士研究生招生章程”及“2022年中国农业大学</w:t>
      </w:r>
      <w:r w:rsidR="00C42CA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信息与电气工程学院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申请考核制实施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lastRenderedPageBreak/>
        <w:t>方案”中的</w:t>
      </w: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申请条件，自审合格后再进行网上报名和缴费，否则造成不予复核、不予录取等后果由申请人自己承担且不退还报名费。</w:t>
      </w:r>
    </w:p>
    <w:p w14:paraId="0059D6F0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楷体"/>
          <w:bCs/>
          <w:color w:val="000000"/>
          <w:kern w:val="0"/>
          <w:sz w:val="28"/>
          <w:szCs w:val="28"/>
          <w:shd w:val="clear" w:color="auto" w:fill="FFFFFF"/>
        </w:rPr>
      </w:pPr>
      <w:r w:rsidRPr="00696303">
        <w:rPr>
          <w:rFonts w:ascii="仿宋" w:eastAsia="仿宋" w:hAnsi="仿宋" w:cs="楷体" w:hint="eastAsia"/>
          <w:bCs/>
          <w:color w:val="000000"/>
          <w:kern w:val="0"/>
          <w:sz w:val="28"/>
          <w:szCs w:val="28"/>
          <w:shd w:val="clear" w:color="auto" w:fill="FFFFFF"/>
        </w:rPr>
        <w:t>（三）申请材料提交</w:t>
      </w:r>
    </w:p>
    <w:p w14:paraId="119762E6" w14:textId="0DBE1CB2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bCs/>
          <w:color w:val="FF0000"/>
          <w:kern w:val="0"/>
          <w:sz w:val="28"/>
          <w:szCs w:val="28"/>
        </w:rPr>
      </w:pPr>
      <w:r w:rsidRPr="00696303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网上确认期间，须通过系统提交电子版申请材料。</w:t>
      </w:r>
    </w:p>
    <w:p w14:paraId="77B9BD63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提交电子版申请材料注意事项：</w:t>
      </w:r>
    </w:p>
    <w:p w14:paraId="2BA37123" w14:textId="77777777" w:rsidR="00CD1FA8" w:rsidRPr="00696303" w:rsidRDefault="00CD1FA8" w:rsidP="00CD1FA8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一项材料需要提交多个电子版材料时，如“获奖证书、公开发表的论文、专利”等可将同一项电子版材料打包压缩后上传。两封专家推荐信以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PDF或图片格式上传。</w:t>
      </w:r>
      <w:r w:rsidRPr="0069630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身份证、学生证、学位证书、毕业证书、成绩单等以</w:t>
      </w:r>
      <w:r w:rsidRPr="00696303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PDF或</w:t>
      </w: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图片格式上传，</w:t>
      </w:r>
      <w:r w:rsidRPr="00696303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硕士论文</w:t>
      </w: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以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PDF格式上传。各项上传的内容须清晰可见。所有材料上传成功，并已缴纳报名费后，点击“确认无误”，</w:t>
      </w:r>
      <w:r w:rsidRPr="00696303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提交后将无法修改信息和上传电子版材料。</w:t>
      </w:r>
    </w:p>
    <w:p w14:paraId="586236DF" w14:textId="77777777" w:rsidR="00CD1FA8" w:rsidRPr="004338F0" w:rsidRDefault="00CD1FA8" w:rsidP="00696303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仿宋" w:eastAsia="仿宋" w:hAnsi="仿宋"/>
          <w:color w:val="333333"/>
          <w:sz w:val="28"/>
          <w:szCs w:val="28"/>
        </w:rPr>
      </w:pPr>
    </w:p>
    <w:p w14:paraId="1B0AEB23" w14:textId="77777777" w:rsidR="00E13260" w:rsidRPr="004338F0" w:rsidRDefault="00F25EA4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Style w:val="a4"/>
          <w:rFonts w:ascii="仿宋" w:eastAsia="仿宋" w:hAnsi="仿宋" w:hint="eastAsia"/>
          <w:color w:val="333333"/>
          <w:sz w:val="28"/>
          <w:szCs w:val="28"/>
        </w:rPr>
        <w:t>二、学院初选</w:t>
      </w:r>
    </w:p>
    <w:p w14:paraId="0CEB6859" w14:textId="75A61D78" w:rsidR="00E13260" w:rsidRPr="004338F0" w:rsidRDefault="00F25EA4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/>
          <w:color w:val="333333"/>
          <w:sz w:val="28"/>
          <w:szCs w:val="28"/>
        </w:rPr>
        <w:t>2022</w:t>
      </w:r>
      <w:r w:rsidRPr="004338F0">
        <w:rPr>
          <w:rFonts w:ascii="仿宋" w:eastAsia="仿宋" w:hAnsi="仿宋" w:hint="eastAsia"/>
          <w:color w:val="333333"/>
          <w:sz w:val="28"/>
          <w:szCs w:val="28"/>
        </w:rPr>
        <w:t>年</w:t>
      </w:r>
      <w:r w:rsidRPr="004338F0">
        <w:rPr>
          <w:rFonts w:ascii="仿宋" w:eastAsia="仿宋" w:hAnsi="仿宋"/>
          <w:color w:val="333333"/>
          <w:sz w:val="28"/>
          <w:szCs w:val="28"/>
        </w:rPr>
        <w:t>1-3月期间，由</w:t>
      </w:r>
      <w:r w:rsidR="009C4B71">
        <w:rPr>
          <w:rFonts w:ascii="仿宋" w:eastAsia="仿宋" w:hAnsi="仿宋" w:hint="eastAsia"/>
          <w:color w:val="333333"/>
          <w:sz w:val="28"/>
          <w:szCs w:val="28"/>
        </w:rPr>
        <w:t>学</w:t>
      </w:r>
      <w:r w:rsidRPr="004338F0">
        <w:rPr>
          <w:rFonts w:ascii="仿宋" w:eastAsia="仿宋" w:hAnsi="仿宋"/>
          <w:color w:val="333333"/>
          <w:sz w:val="28"/>
          <w:szCs w:val="28"/>
        </w:rPr>
        <w:t>院组成各学科博士初选考核小组，对申请人进行资格初选审核。</w:t>
      </w:r>
    </w:p>
    <w:p w14:paraId="3E0ECE83" w14:textId="5C89D07A" w:rsidR="00E13260" w:rsidRPr="004338F0" w:rsidRDefault="00826A2E">
      <w:pPr>
        <w:pStyle w:val="a3"/>
        <w:shd w:val="clear" w:color="auto" w:fill="FFFFFF"/>
        <w:spacing w:before="0" w:beforeAutospacing="0" w:after="150" w:afterAutospacing="0" w:line="435" w:lineRule="atLeast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（一）</w:t>
      </w:r>
      <w:r w:rsidR="00F25EA4" w:rsidRPr="004338F0">
        <w:rPr>
          <w:rFonts w:ascii="仿宋" w:eastAsia="仿宋" w:hAnsi="仿宋"/>
          <w:color w:val="333333"/>
          <w:sz w:val="28"/>
          <w:szCs w:val="28"/>
        </w:rPr>
        <w:t>根据申请人提交的电子版材料，对其科研潜质和综合素质进行初选。</w:t>
      </w:r>
      <w:r w:rsidR="00F25EA4" w:rsidRPr="00696303">
        <w:rPr>
          <w:rFonts w:ascii="仿宋" w:eastAsia="仿宋" w:hAnsi="仿宋" w:hint="eastAsia"/>
          <w:b/>
          <w:color w:val="333333"/>
          <w:sz w:val="28"/>
          <w:szCs w:val="28"/>
        </w:rPr>
        <w:t>重点审核</w:t>
      </w:r>
      <w:r w:rsidR="00F25EA4" w:rsidRPr="004338F0">
        <w:rPr>
          <w:rFonts w:ascii="仿宋" w:eastAsia="仿宋" w:hAnsi="仿宋" w:hint="eastAsia"/>
          <w:color w:val="333333"/>
          <w:sz w:val="28"/>
          <w:szCs w:val="28"/>
        </w:rPr>
        <w:t>：</w:t>
      </w:r>
    </w:p>
    <w:p w14:paraId="5915498F" w14:textId="77777777" w:rsidR="00E13260" w:rsidRPr="004338F0" w:rsidRDefault="00F25E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435" w:lineRule="atLeast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硕士学位证书</w:t>
      </w:r>
    </w:p>
    <w:p w14:paraId="20B3E837" w14:textId="77777777" w:rsidR="00E13260" w:rsidRPr="004338F0" w:rsidRDefault="00F25E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435" w:lineRule="atLeast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毕业论文：选题符合学科方向、水平</w:t>
      </w:r>
    </w:p>
    <w:p w14:paraId="30E043B9" w14:textId="77777777" w:rsidR="00E13260" w:rsidRPr="004338F0" w:rsidRDefault="00F25E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435" w:lineRule="atLeast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硕士课程成绩：优良</w:t>
      </w:r>
    </w:p>
    <w:p w14:paraId="2692DD76" w14:textId="77777777" w:rsidR="00E13260" w:rsidRPr="004338F0" w:rsidRDefault="00F25E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435" w:lineRule="atLeast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获奖及科技成果材料：真实、可靠</w:t>
      </w:r>
    </w:p>
    <w:p w14:paraId="6B46B5C1" w14:textId="77777777" w:rsidR="00E13260" w:rsidRPr="004338F0" w:rsidRDefault="00F25E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435" w:lineRule="atLeast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lastRenderedPageBreak/>
        <w:t>外语成绩：符合要求</w:t>
      </w:r>
    </w:p>
    <w:p w14:paraId="12B7AEAB" w14:textId="77777777" w:rsidR="00E13260" w:rsidRPr="004338F0" w:rsidRDefault="00F25E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435" w:lineRule="atLeast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身体健康</w:t>
      </w:r>
    </w:p>
    <w:p w14:paraId="2BB48BD9" w14:textId="2E321E0A" w:rsidR="00E13260" w:rsidRPr="004338F0" w:rsidRDefault="00826A2E">
      <w:pPr>
        <w:pStyle w:val="a3"/>
        <w:shd w:val="clear" w:color="auto" w:fill="FFFFFF"/>
        <w:spacing w:before="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（二）</w:t>
      </w:r>
      <w:r w:rsidR="00F25EA4" w:rsidRPr="004338F0">
        <w:rPr>
          <w:rFonts w:ascii="仿宋" w:eastAsia="仿宋" w:hAnsi="仿宋"/>
          <w:color w:val="333333"/>
          <w:sz w:val="28"/>
          <w:szCs w:val="28"/>
        </w:rPr>
        <w:t>确定进入复核阶段的申请人名单</w:t>
      </w:r>
    </w:p>
    <w:p w14:paraId="4865C060" w14:textId="77777777" w:rsidR="00E13260" w:rsidRPr="004338F0" w:rsidRDefault="00F25EA4">
      <w:pPr>
        <w:pStyle w:val="a3"/>
        <w:shd w:val="clear" w:color="auto" w:fill="FFFFFF"/>
        <w:spacing w:before="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根据各学科考核小组综合初选结果及招生导师的基本意向，选出进入复核阶段的申请者，进入复核阶段的申请人名单在信电学院主页公示。</w:t>
      </w:r>
    </w:p>
    <w:p w14:paraId="0291F3BA" w14:textId="340E648A" w:rsidR="00E13260" w:rsidRPr="004338F0" w:rsidRDefault="00826A2E">
      <w:pPr>
        <w:pStyle w:val="a3"/>
        <w:shd w:val="clear" w:color="auto" w:fill="FFFFFF"/>
        <w:spacing w:before="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（三）</w:t>
      </w:r>
      <w:r w:rsidR="00F25EA4" w:rsidRPr="004338F0">
        <w:rPr>
          <w:rFonts w:ascii="仿宋" w:eastAsia="仿宋" w:hAnsi="仿宋"/>
          <w:color w:val="333333"/>
          <w:sz w:val="28"/>
          <w:szCs w:val="28"/>
        </w:rPr>
        <w:t>国家专项计划按学校要求</w:t>
      </w:r>
    </w:p>
    <w:p w14:paraId="343FD9AC" w14:textId="0C3FC8FC" w:rsidR="00E13260" w:rsidRPr="004338F0" w:rsidRDefault="00826A2E">
      <w:pPr>
        <w:pStyle w:val="a3"/>
        <w:shd w:val="clear" w:color="auto" w:fill="FFFFFF"/>
        <w:spacing w:before="0" w:beforeAutospacing="0" w:after="150" w:afterAutospacing="0" w:line="315" w:lineRule="atLeast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（四）</w:t>
      </w:r>
      <w:r w:rsidR="00F25EA4" w:rsidRPr="004338F0">
        <w:rPr>
          <w:rFonts w:ascii="仿宋" w:eastAsia="仿宋" w:hAnsi="仿宋"/>
          <w:color w:val="333333"/>
          <w:sz w:val="28"/>
          <w:szCs w:val="28"/>
        </w:rPr>
        <w:t>提交纸质版材料</w:t>
      </w:r>
    </w:p>
    <w:p w14:paraId="240EBC66" w14:textId="3512B0C3" w:rsidR="004338F0" w:rsidRPr="00696303" w:rsidRDefault="00F25EA4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通过我院初审进入复核的申请人需提交纸质版材料。</w:t>
      </w:r>
      <w:r w:rsidRPr="004338F0">
        <w:rPr>
          <w:rFonts w:ascii="仿宋" w:eastAsia="仿宋" w:hAnsi="仿宋"/>
          <w:color w:val="333333"/>
          <w:sz w:val="28"/>
          <w:szCs w:val="28"/>
        </w:rPr>
        <w:t>2022</w:t>
      </w:r>
      <w:r w:rsidRPr="004338F0">
        <w:rPr>
          <w:rFonts w:ascii="仿宋" w:eastAsia="仿宋" w:hAnsi="仿宋" w:hint="eastAsia"/>
          <w:color w:val="333333"/>
          <w:sz w:val="28"/>
          <w:szCs w:val="28"/>
        </w:rPr>
        <w:t>年</w:t>
      </w:r>
      <w:r w:rsidRPr="004338F0">
        <w:rPr>
          <w:rFonts w:ascii="仿宋" w:eastAsia="仿宋" w:hAnsi="仿宋"/>
          <w:color w:val="333333"/>
          <w:sz w:val="28"/>
          <w:szCs w:val="28"/>
        </w:rPr>
        <w:t>1-3月我院初审后，将在学院网站上公布进入复核的申请人名单。进入复核名单的申请人3-4月参加复核时，需按学校招生章程</w:t>
      </w:r>
      <w:r w:rsidR="00392653">
        <w:rPr>
          <w:rFonts w:ascii="仿宋" w:eastAsia="仿宋" w:hAnsi="仿宋" w:hint="eastAsia"/>
          <w:color w:val="333333"/>
          <w:sz w:val="28"/>
          <w:szCs w:val="28"/>
        </w:rPr>
        <w:t>和学院招生实施方案</w:t>
      </w:r>
      <w:r w:rsidRPr="004338F0">
        <w:rPr>
          <w:rFonts w:ascii="仿宋" w:eastAsia="仿宋" w:hAnsi="仿宋"/>
          <w:color w:val="333333"/>
          <w:sz w:val="28"/>
          <w:szCs w:val="28"/>
        </w:rPr>
        <w:t>要求，将所有盖章、签字的纸质材料和证书原件交到学院审核，审核后学院留纸质材料和证书复印件留存备查。</w:t>
      </w:r>
      <w:r w:rsidR="004338F0" w:rsidRPr="00696303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提交的纸质申请材料主要包括：</w:t>
      </w:r>
    </w:p>
    <w:p w14:paraId="645E6620" w14:textId="77777777" w:rsidR="004338F0" w:rsidRPr="00696303" w:rsidRDefault="004338F0" w:rsidP="004338F0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1）通过学校“博士研究生招生系统”系统打印的《中国农业大学2022年报考攻读博士学位研究生登记表》。</w:t>
      </w:r>
    </w:p>
    <w:p w14:paraId="1480C7FF" w14:textId="77777777" w:rsidR="004338F0" w:rsidRPr="00696303" w:rsidRDefault="004338F0" w:rsidP="004338F0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2）应届硕士毕业生提交学生证、身份证复印件。往届硕士毕业生提交身份证复印件、硕士学位、学历证书复印件。</w:t>
      </w:r>
    </w:p>
    <w:p w14:paraId="2B854A78" w14:textId="77777777" w:rsidR="004338F0" w:rsidRPr="00696303" w:rsidRDefault="004338F0" w:rsidP="004338F0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3）盖有研究生成绩管理部门或档案管理部门公章的硕士成绩单。</w:t>
      </w:r>
    </w:p>
    <w:p w14:paraId="3386A65A" w14:textId="77777777" w:rsidR="004338F0" w:rsidRPr="00696303" w:rsidRDefault="004338F0" w:rsidP="004338F0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4）中国农业大学研究生招生信息网的“下载专区”下载并填写《研究生思想政治情况表》，定向在职人员加盖所在单位党委系统</w:t>
      </w: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公章，未就业人员加盖档案保管单位公章，应届生加盖所在招生单位分党委公章。</w:t>
      </w:r>
    </w:p>
    <w:p w14:paraId="4FA88C7B" w14:textId="77777777" w:rsidR="004338F0" w:rsidRPr="00696303" w:rsidRDefault="004338F0" w:rsidP="004338F0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5）中国农业大学研究生招生信息网的“下载专区”下载专家推荐信格式模板，由两位与所申请学科相关的副教授（或相当于副教授）及以上职称专家填写推荐信。</w:t>
      </w:r>
    </w:p>
    <w:p w14:paraId="102236F5" w14:textId="77777777" w:rsidR="004338F0" w:rsidRPr="00696303" w:rsidRDefault="004338F0" w:rsidP="004338F0">
      <w:pPr>
        <w:widowControl/>
        <w:spacing w:line="560" w:lineRule="exact"/>
        <w:ind w:firstLineChars="200" w:firstLine="60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spacing w:val="1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spacing w:val="10"/>
          <w:kern w:val="0"/>
          <w:sz w:val="28"/>
          <w:szCs w:val="28"/>
        </w:rPr>
        <w:t>6）往届硕士生须提交硕士学位论文。</w:t>
      </w: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应届毕业硕士生提交论文摘要和目录等。</w:t>
      </w:r>
    </w:p>
    <w:p w14:paraId="0BA31A8A" w14:textId="04641F55" w:rsidR="004338F0" w:rsidRPr="00696303" w:rsidRDefault="004338F0" w:rsidP="004338F0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7）攻读博士学位期间本人研修计划（不少于3000字,无固定格式）。</w:t>
      </w:r>
    </w:p>
    <w:p w14:paraId="0B3DE931" w14:textId="77777777" w:rsidR="004338F0" w:rsidRPr="00696303" w:rsidRDefault="004338F0" w:rsidP="004338F0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8）获奖证书、公开发表的学术论文、所获专利及其他原创性研究成果的证明材料。</w:t>
      </w:r>
    </w:p>
    <w:p w14:paraId="6127B419" w14:textId="533DBF4F" w:rsidR="004338F0" w:rsidRPr="00696303" w:rsidRDefault="004338F0" w:rsidP="004338F0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9）英语成绩</w:t>
      </w:r>
      <w:r w:rsidR="00EE63F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证明</w:t>
      </w: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（提供一种）：英语四、六级、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TOEFL、</w:t>
      </w:r>
      <w:proofErr w:type="gramStart"/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雅思</w:t>
      </w:r>
      <w:proofErr w:type="gramEnd"/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A类、专业英语四、八级、WSK</w:t>
      </w:r>
      <w:r w:rsidR="009C4B7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="009C4B71">
        <w:rPr>
          <w:rFonts w:ascii="仿宋" w:eastAsia="仿宋" w:hAnsi="仿宋" w:cs="仿宋"/>
          <w:color w:val="000000"/>
          <w:kern w:val="0"/>
          <w:sz w:val="28"/>
          <w:szCs w:val="28"/>
        </w:rPr>
        <w:t>PETS</w:t>
      </w:r>
      <w:r w:rsidR="009C4B7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-5）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。其他英语成绩不能作为申请的报名条件，只能作为英语能力的补充材料。</w:t>
      </w:r>
    </w:p>
    <w:p w14:paraId="4B34FEDE" w14:textId="77777777" w:rsidR="004338F0" w:rsidRPr="00696303" w:rsidRDefault="004338F0" w:rsidP="004338F0">
      <w:pPr>
        <w:widowControl/>
        <w:spacing w:line="56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696303">
        <w:rPr>
          <w:rFonts w:ascii="仿宋" w:eastAsia="仿宋" w:hAnsi="仿宋" w:cs="仿宋"/>
          <w:color w:val="000000"/>
          <w:kern w:val="0"/>
          <w:sz w:val="28"/>
          <w:szCs w:val="28"/>
        </w:rPr>
        <w:t>10</w:t>
      </w:r>
      <w:r w:rsidRPr="0069630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）其他可以证明自己科研能力的补充材料。</w:t>
      </w:r>
    </w:p>
    <w:p w14:paraId="3D5587C5" w14:textId="77777777" w:rsidR="004338F0" w:rsidRPr="004338F0" w:rsidRDefault="004338F0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rFonts w:ascii="仿宋" w:eastAsia="仿宋" w:hAnsi="仿宋"/>
          <w:color w:val="333333"/>
          <w:sz w:val="28"/>
          <w:szCs w:val="28"/>
        </w:rPr>
      </w:pPr>
    </w:p>
    <w:p w14:paraId="4385A1D8" w14:textId="77777777" w:rsidR="00E13260" w:rsidRPr="004338F0" w:rsidRDefault="00F25EA4">
      <w:pPr>
        <w:pStyle w:val="a3"/>
        <w:shd w:val="clear" w:color="auto" w:fill="FFFFFF"/>
        <w:spacing w:before="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三、</w:t>
      </w:r>
      <w:r w:rsidRPr="004338F0">
        <w:rPr>
          <w:rStyle w:val="a4"/>
          <w:rFonts w:ascii="仿宋" w:eastAsia="仿宋" w:hAnsi="仿宋" w:hint="eastAsia"/>
          <w:color w:val="333333"/>
          <w:sz w:val="28"/>
          <w:szCs w:val="28"/>
        </w:rPr>
        <w:t>复核与录取：</w:t>
      </w:r>
    </w:p>
    <w:p w14:paraId="789EC51D" w14:textId="77777777" w:rsidR="00E13260" w:rsidRPr="004338F0" w:rsidRDefault="00F25EA4">
      <w:pPr>
        <w:pStyle w:val="a3"/>
        <w:shd w:val="clear" w:color="auto" w:fill="FFFFFF"/>
        <w:spacing w:before="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Style w:val="a4"/>
          <w:rFonts w:ascii="仿宋" w:eastAsia="仿宋" w:hAnsi="仿宋"/>
          <w:color w:val="333333"/>
          <w:sz w:val="28"/>
          <w:szCs w:val="28"/>
        </w:rPr>
        <w:t>2022</w:t>
      </w:r>
      <w:r w:rsidRPr="004338F0">
        <w:rPr>
          <w:rStyle w:val="a4"/>
          <w:rFonts w:ascii="仿宋" w:eastAsia="仿宋" w:hAnsi="仿宋" w:hint="eastAsia"/>
          <w:color w:val="333333"/>
          <w:sz w:val="28"/>
          <w:szCs w:val="28"/>
        </w:rPr>
        <w:t>年</w:t>
      </w:r>
      <w:r w:rsidRPr="004338F0">
        <w:rPr>
          <w:rStyle w:val="a4"/>
          <w:rFonts w:ascii="仿宋" w:eastAsia="仿宋" w:hAnsi="仿宋"/>
          <w:color w:val="333333"/>
          <w:sz w:val="28"/>
          <w:szCs w:val="28"/>
        </w:rPr>
        <w:t>3-5月</w:t>
      </w:r>
      <w:r w:rsidRPr="004338F0">
        <w:rPr>
          <w:rStyle w:val="a4"/>
          <w:rFonts w:ascii="Calibri" w:eastAsia="仿宋" w:hAnsi="Calibri" w:cs="Calibri"/>
          <w:color w:val="333333"/>
          <w:sz w:val="28"/>
          <w:szCs w:val="28"/>
        </w:rPr>
        <w:t> </w:t>
      </w:r>
      <w:r w:rsidRPr="004338F0">
        <w:rPr>
          <w:rFonts w:ascii="仿宋" w:eastAsia="仿宋" w:hAnsi="仿宋" w:hint="eastAsia"/>
          <w:color w:val="333333"/>
          <w:sz w:val="28"/>
          <w:szCs w:val="28"/>
        </w:rPr>
        <w:t>由学院组织，按学科或研究方向组成专家组负责复核工作。对进入复核阶段的考生进行专业能力及思想品德考核。</w:t>
      </w:r>
    </w:p>
    <w:p w14:paraId="7DFCEE14" w14:textId="060E277E" w:rsidR="00E13260" w:rsidRPr="004338F0" w:rsidRDefault="00826A2E">
      <w:pPr>
        <w:pStyle w:val="a3"/>
        <w:shd w:val="clear" w:color="auto" w:fill="FFFFFF"/>
        <w:spacing w:before="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（一）</w:t>
      </w:r>
      <w:r w:rsidR="00F25EA4" w:rsidRPr="004338F0">
        <w:rPr>
          <w:rFonts w:ascii="仿宋" w:eastAsia="仿宋" w:hAnsi="仿宋"/>
          <w:color w:val="333333"/>
          <w:sz w:val="28"/>
          <w:szCs w:val="28"/>
        </w:rPr>
        <w:t>专业能力考核:包括笔试和面试两部分</w:t>
      </w:r>
    </w:p>
    <w:p w14:paraId="6B4681E7" w14:textId="1C2A7730" w:rsidR="00E13260" w:rsidRPr="004338F0" w:rsidRDefault="00EE63F9">
      <w:pPr>
        <w:pStyle w:val="a3"/>
        <w:shd w:val="clear" w:color="auto" w:fill="FFFFFF"/>
        <w:spacing w:before="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（1）</w:t>
      </w:r>
      <w:r w:rsidR="00F25EA4" w:rsidRPr="004338F0">
        <w:rPr>
          <w:rFonts w:ascii="仿宋" w:eastAsia="仿宋" w:hAnsi="仿宋" w:hint="eastAsia"/>
          <w:color w:val="333333"/>
          <w:sz w:val="28"/>
          <w:szCs w:val="28"/>
        </w:rPr>
        <w:t>笔试</w:t>
      </w:r>
      <w:r w:rsidR="00F25EA4" w:rsidRPr="004338F0">
        <w:rPr>
          <w:rFonts w:ascii="仿宋" w:eastAsia="仿宋" w:hAnsi="仿宋"/>
          <w:color w:val="333333"/>
          <w:sz w:val="28"/>
          <w:szCs w:val="28"/>
        </w:rPr>
        <w:t>100分（英语能力测试占40%，综合能力测试占60%）。笔试内容：①相关学科外文专业文献的阅读、分析与总结;②本学科领域技术发展前沿;③博士研修计划。（笔试时间为120分钟）</w:t>
      </w:r>
    </w:p>
    <w:p w14:paraId="0AF278E0" w14:textId="2562E675" w:rsidR="00E13260" w:rsidRPr="004338F0" w:rsidRDefault="00EE63F9">
      <w:pPr>
        <w:pStyle w:val="a3"/>
        <w:shd w:val="clear" w:color="auto" w:fill="FFFFFF"/>
        <w:spacing w:before="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lastRenderedPageBreak/>
        <w:t>（2）</w:t>
      </w:r>
      <w:r w:rsidR="00F25EA4" w:rsidRPr="004338F0">
        <w:rPr>
          <w:rFonts w:ascii="仿宋" w:eastAsia="仿宋" w:hAnsi="仿宋" w:hint="eastAsia"/>
          <w:color w:val="333333"/>
          <w:sz w:val="28"/>
          <w:szCs w:val="28"/>
        </w:rPr>
        <w:t>面试</w:t>
      </w:r>
      <w:r w:rsidR="00F25EA4" w:rsidRPr="004338F0">
        <w:rPr>
          <w:rFonts w:ascii="仿宋" w:eastAsia="仿宋" w:hAnsi="仿宋"/>
          <w:color w:val="333333"/>
          <w:sz w:val="28"/>
          <w:szCs w:val="28"/>
        </w:rPr>
        <w:t>100分（</w:t>
      </w:r>
      <w:proofErr w:type="gramStart"/>
      <w:r w:rsidR="00F25EA4" w:rsidRPr="004338F0">
        <w:rPr>
          <w:rFonts w:ascii="仿宋" w:eastAsia="仿宋" w:hAnsi="仿宋"/>
          <w:color w:val="333333"/>
          <w:sz w:val="28"/>
          <w:szCs w:val="28"/>
        </w:rPr>
        <w:t>思政与</w:t>
      </w:r>
      <w:proofErr w:type="gramEnd"/>
      <w:r w:rsidR="00F25EA4" w:rsidRPr="004338F0">
        <w:rPr>
          <w:rFonts w:ascii="仿宋" w:eastAsia="仿宋" w:hAnsi="仿宋"/>
          <w:color w:val="333333"/>
          <w:sz w:val="28"/>
          <w:szCs w:val="28"/>
        </w:rPr>
        <w:t>英语</w:t>
      </w:r>
      <w:proofErr w:type="gramStart"/>
      <w:r w:rsidR="00F25EA4" w:rsidRPr="004338F0">
        <w:rPr>
          <w:rFonts w:ascii="仿宋" w:eastAsia="仿宋" w:hAnsi="仿宋"/>
          <w:color w:val="333333"/>
          <w:sz w:val="28"/>
          <w:szCs w:val="28"/>
        </w:rPr>
        <w:t>听说</w:t>
      </w:r>
      <w:proofErr w:type="gramEnd"/>
      <w:r w:rsidR="00F25EA4" w:rsidRPr="004338F0">
        <w:rPr>
          <w:rFonts w:ascii="仿宋" w:eastAsia="仿宋" w:hAnsi="仿宋"/>
          <w:color w:val="333333"/>
          <w:sz w:val="28"/>
          <w:szCs w:val="28"/>
        </w:rPr>
        <w:t>占20%，综合能力</w:t>
      </w:r>
      <w:proofErr w:type="gramStart"/>
      <w:r w:rsidR="00F25EA4" w:rsidRPr="004338F0">
        <w:rPr>
          <w:rFonts w:ascii="仿宋" w:eastAsia="仿宋" w:hAnsi="仿宋"/>
          <w:color w:val="333333"/>
          <w:sz w:val="28"/>
          <w:szCs w:val="28"/>
        </w:rPr>
        <w:t>考查</w:t>
      </w:r>
      <w:proofErr w:type="gramEnd"/>
      <w:r w:rsidR="00F25EA4" w:rsidRPr="004338F0">
        <w:rPr>
          <w:rFonts w:ascii="仿宋" w:eastAsia="仿宋" w:hAnsi="仿宋"/>
          <w:color w:val="333333"/>
          <w:sz w:val="28"/>
          <w:szCs w:val="28"/>
        </w:rPr>
        <w:t>占80%）。面试内容包括：①个人ppt学术汇报（不少于10分钟）；②提问与答辩（不少于20分钟），主要内容包括申请人业务水平和能力；学科背景、专业素质与技能、外语水平；思维能力、创新能力；精神面貌等。</w:t>
      </w:r>
    </w:p>
    <w:p w14:paraId="1313E9E4" w14:textId="77777777" w:rsidR="00E13260" w:rsidRPr="004338F0" w:rsidRDefault="00F25EA4">
      <w:pPr>
        <w:pStyle w:val="a3"/>
        <w:shd w:val="clear" w:color="auto" w:fill="FFFFFF"/>
        <w:spacing w:before="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综合成绩</w:t>
      </w:r>
      <w:r w:rsidRPr="004338F0">
        <w:rPr>
          <w:rFonts w:ascii="仿宋" w:eastAsia="仿宋" w:hAnsi="仿宋"/>
          <w:color w:val="333333"/>
          <w:sz w:val="28"/>
          <w:szCs w:val="28"/>
        </w:rPr>
        <w:t>100分（笔试占40%、面试占60%），成绩低于60分者不予录取。</w:t>
      </w:r>
    </w:p>
    <w:p w14:paraId="7E00925C" w14:textId="7461143A" w:rsidR="00E13260" w:rsidRPr="004338F0" w:rsidRDefault="00826A2E">
      <w:pPr>
        <w:pStyle w:val="a3"/>
        <w:shd w:val="clear" w:color="auto" w:fill="FFFFFF"/>
        <w:spacing w:before="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（二）</w:t>
      </w:r>
      <w:r w:rsidR="00F25EA4" w:rsidRPr="004338F0">
        <w:rPr>
          <w:rFonts w:ascii="仿宋" w:eastAsia="仿宋" w:hAnsi="仿宋"/>
          <w:color w:val="333333"/>
          <w:sz w:val="28"/>
          <w:szCs w:val="28"/>
        </w:rPr>
        <w:t>思想品德考核</w:t>
      </w:r>
    </w:p>
    <w:p w14:paraId="76FBDF03" w14:textId="77777777" w:rsidR="00E13260" w:rsidRPr="004338F0" w:rsidRDefault="00F25EA4">
      <w:pPr>
        <w:pStyle w:val="a3"/>
        <w:shd w:val="clear" w:color="auto" w:fill="FFFFFF"/>
        <w:spacing w:before="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根据申请人所在单位或档案所在单位提供的《报考攻读博士学位研究生思想政治情况表》及现场表现，进行考核。</w:t>
      </w:r>
      <w:r w:rsidRPr="004338F0">
        <w:rPr>
          <w:rFonts w:ascii="Calibri" w:eastAsia="仿宋" w:hAnsi="Calibri" w:cs="Calibri"/>
          <w:color w:val="333333"/>
          <w:sz w:val="28"/>
          <w:szCs w:val="28"/>
        </w:rPr>
        <w:t> </w:t>
      </w:r>
    </w:p>
    <w:p w14:paraId="37A75F37" w14:textId="77777777" w:rsidR="00E13260" w:rsidRPr="004338F0" w:rsidRDefault="00F25EA4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复核的具体时间、地点及实施细则，提前</w:t>
      </w:r>
      <w:r w:rsidRPr="004338F0">
        <w:rPr>
          <w:rFonts w:ascii="仿宋" w:eastAsia="仿宋" w:hAnsi="仿宋"/>
          <w:color w:val="333333"/>
          <w:sz w:val="28"/>
          <w:szCs w:val="28"/>
        </w:rPr>
        <w:t>5-7天在信电学院主页公布。</w:t>
      </w:r>
    </w:p>
    <w:p w14:paraId="2AFC94D4" w14:textId="77777777" w:rsidR="00E13260" w:rsidRPr="004338F0" w:rsidRDefault="00F25EA4">
      <w:pPr>
        <w:pStyle w:val="a3"/>
        <w:shd w:val="clear" w:color="auto" w:fill="FFFFFF"/>
        <w:spacing w:before="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学院根据专家组的复核，确定拟录取名单。拟录取名单将在学院网上公示十天，公示无异议后报研究生院。</w:t>
      </w:r>
    </w:p>
    <w:p w14:paraId="36E6464F" w14:textId="77777777" w:rsidR="00E13260" w:rsidRPr="004338F0" w:rsidRDefault="00F25EA4">
      <w:pPr>
        <w:pStyle w:val="a3"/>
        <w:shd w:val="clear" w:color="auto" w:fill="FFFFFF"/>
        <w:spacing w:before="0" w:beforeAutospacing="0" w:after="150" w:afterAutospacing="0"/>
        <w:ind w:firstLine="405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Style w:val="a4"/>
          <w:rFonts w:ascii="仿宋" w:eastAsia="仿宋" w:hAnsi="仿宋" w:hint="eastAsia"/>
          <w:color w:val="333333"/>
          <w:sz w:val="28"/>
          <w:szCs w:val="28"/>
        </w:rPr>
        <w:t>四、监督机制</w:t>
      </w:r>
    </w:p>
    <w:p w14:paraId="3B240E81" w14:textId="77777777" w:rsidR="00E13260" w:rsidRPr="004338F0" w:rsidRDefault="00F25EA4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t>学科专业复核全程录音、录像。经查属实的招生违规行为，属于考生的问题，将取消其录取资格；属于导师的问题，将视情节轻重，取消该导师当年乃至以后的招生资格。监督电话将在复核实施细则中公布。</w:t>
      </w:r>
    </w:p>
    <w:p w14:paraId="714D417A" w14:textId="77777777" w:rsidR="00E13260" w:rsidRPr="004338F0" w:rsidRDefault="00F25EA4">
      <w:pPr>
        <w:pStyle w:val="a3"/>
        <w:shd w:val="clear" w:color="auto" w:fill="FFFFFF"/>
        <w:spacing w:before="0" w:beforeAutospacing="0" w:after="150" w:afterAutospacing="0"/>
        <w:ind w:firstLine="480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Style w:val="a4"/>
          <w:rFonts w:ascii="仿宋" w:eastAsia="仿宋" w:hAnsi="仿宋" w:hint="eastAsia"/>
          <w:color w:val="333333"/>
          <w:sz w:val="28"/>
          <w:szCs w:val="28"/>
        </w:rPr>
        <w:t>五、其他</w:t>
      </w:r>
    </w:p>
    <w:p w14:paraId="3BD5E4A0" w14:textId="5E2FE241" w:rsidR="00E13260" w:rsidRPr="004338F0" w:rsidRDefault="00F25EA4">
      <w:pPr>
        <w:pStyle w:val="a3"/>
        <w:shd w:val="clear" w:color="auto" w:fill="FFFFFF"/>
        <w:spacing w:before="150" w:beforeAutospacing="0" w:after="15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 w:rsidRPr="004338F0">
        <w:rPr>
          <w:rFonts w:ascii="仿宋" w:eastAsia="仿宋" w:hAnsi="仿宋" w:hint="eastAsia"/>
          <w:color w:val="333333"/>
          <w:sz w:val="28"/>
          <w:szCs w:val="28"/>
        </w:rPr>
        <w:lastRenderedPageBreak/>
        <w:t>招生规模、学制及最长修业年限、</w:t>
      </w:r>
      <w:proofErr w:type="gramStart"/>
      <w:r w:rsidRPr="004338F0">
        <w:rPr>
          <w:rFonts w:ascii="仿宋" w:eastAsia="仿宋" w:hAnsi="仿宋" w:hint="eastAsia"/>
          <w:color w:val="333333"/>
          <w:sz w:val="28"/>
          <w:szCs w:val="28"/>
        </w:rPr>
        <w:t>直博生与硕</w:t>
      </w:r>
      <w:proofErr w:type="gramEnd"/>
      <w:r w:rsidRPr="004338F0">
        <w:rPr>
          <w:rFonts w:ascii="仿宋" w:eastAsia="仿宋" w:hAnsi="仿宋" w:hint="eastAsia"/>
          <w:color w:val="333333"/>
          <w:sz w:val="28"/>
          <w:szCs w:val="28"/>
        </w:rPr>
        <w:t>博连读生招生办法、录取类别、体检、学费、奖助政策等要求及其它本实施方案未尽事宜参见《</w:t>
      </w:r>
      <w:r w:rsidRPr="004338F0">
        <w:rPr>
          <w:rFonts w:ascii="仿宋" w:eastAsia="仿宋" w:hAnsi="仿宋"/>
          <w:color w:val="333333"/>
          <w:sz w:val="28"/>
          <w:szCs w:val="28"/>
        </w:rPr>
        <w:t>2022</w:t>
      </w:r>
      <w:r w:rsidRPr="004338F0">
        <w:rPr>
          <w:rFonts w:ascii="仿宋" w:eastAsia="仿宋" w:hAnsi="仿宋" w:hint="eastAsia"/>
          <w:color w:val="333333"/>
          <w:sz w:val="28"/>
          <w:szCs w:val="28"/>
        </w:rPr>
        <w:t>年中国农业大学博士研究生招生章程》。</w:t>
      </w:r>
    </w:p>
    <w:p w14:paraId="17B098FB" w14:textId="77777777" w:rsidR="00E13260" w:rsidRPr="004338F0" w:rsidRDefault="00E13260">
      <w:pPr>
        <w:rPr>
          <w:rFonts w:ascii="仿宋" w:eastAsia="仿宋" w:hAnsi="仿宋"/>
          <w:sz w:val="28"/>
          <w:szCs w:val="28"/>
        </w:rPr>
      </w:pPr>
    </w:p>
    <w:sectPr w:rsidR="00E13260" w:rsidRPr="00433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AC66" w14:textId="77777777" w:rsidR="00E271D0" w:rsidRDefault="00E271D0" w:rsidP="00577659">
      <w:r>
        <w:separator/>
      </w:r>
    </w:p>
  </w:endnote>
  <w:endnote w:type="continuationSeparator" w:id="0">
    <w:p w14:paraId="0E47C203" w14:textId="77777777" w:rsidR="00E271D0" w:rsidRDefault="00E271D0" w:rsidP="0057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8F3D" w14:textId="77777777" w:rsidR="00E271D0" w:rsidRDefault="00E271D0" w:rsidP="00577659">
      <w:r>
        <w:separator/>
      </w:r>
    </w:p>
  </w:footnote>
  <w:footnote w:type="continuationSeparator" w:id="0">
    <w:p w14:paraId="48EB32FE" w14:textId="77777777" w:rsidR="00E271D0" w:rsidRDefault="00E271D0" w:rsidP="0057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3BF"/>
    <w:multiLevelType w:val="multilevel"/>
    <w:tmpl w:val="02B803BF"/>
    <w:lvl w:ilvl="0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88"/>
    <w:rsid w:val="000D25B5"/>
    <w:rsid w:val="00201332"/>
    <w:rsid w:val="00392653"/>
    <w:rsid w:val="003C7348"/>
    <w:rsid w:val="004338F0"/>
    <w:rsid w:val="005454C8"/>
    <w:rsid w:val="00577659"/>
    <w:rsid w:val="00632631"/>
    <w:rsid w:val="00644F6A"/>
    <w:rsid w:val="00696303"/>
    <w:rsid w:val="007E0B88"/>
    <w:rsid w:val="00815D07"/>
    <w:rsid w:val="00826A2E"/>
    <w:rsid w:val="00893B6B"/>
    <w:rsid w:val="008C1DB0"/>
    <w:rsid w:val="00900ED0"/>
    <w:rsid w:val="009C4B71"/>
    <w:rsid w:val="00C42CA2"/>
    <w:rsid w:val="00C60427"/>
    <w:rsid w:val="00CD1FA8"/>
    <w:rsid w:val="00E13260"/>
    <w:rsid w:val="00E25ACE"/>
    <w:rsid w:val="00E271D0"/>
    <w:rsid w:val="00E403E4"/>
    <w:rsid w:val="00ED4CA3"/>
    <w:rsid w:val="00EE63F9"/>
    <w:rsid w:val="00F06CF2"/>
    <w:rsid w:val="00F25EA4"/>
    <w:rsid w:val="00F57077"/>
    <w:rsid w:val="781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A5179"/>
  <w15:docId w15:val="{2201C469-1FD8-49E2-B3FF-8A4BB9E4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7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765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7659"/>
    <w:rPr>
      <w:kern w:val="2"/>
      <w:sz w:val="18"/>
      <w:szCs w:val="18"/>
    </w:rPr>
  </w:style>
  <w:style w:type="character" w:styleId="a9">
    <w:name w:val="Hyperlink"/>
    <w:basedOn w:val="a0"/>
    <w:uiPriority w:val="99"/>
    <w:qFormat/>
    <w:rsid w:val="00CD1FA8"/>
    <w:rPr>
      <w:color w:val="0563C1"/>
      <w:u w:val="single"/>
    </w:rPr>
  </w:style>
  <w:style w:type="paragraph" w:styleId="aa">
    <w:name w:val="List Paragraph"/>
    <w:basedOn w:val="a"/>
    <w:uiPriority w:val="99"/>
    <w:qFormat/>
    <w:rsid w:val="00CD1FA8"/>
    <w:pPr>
      <w:ind w:firstLineChars="200" w:firstLine="420"/>
    </w:pPr>
    <w:rPr>
      <w:rFonts w:ascii="等线" w:eastAsia="等线" w:hAnsi="等线" w:cs="等线"/>
      <w:szCs w:val="21"/>
    </w:rPr>
  </w:style>
  <w:style w:type="table" w:styleId="ab">
    <w:name w:val="Table Grid"/>
    <w:basedOn w:val="a1"/>
    <w:uiPriority w:val="39"/>
    <w:rsid w:val="00CD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9630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963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z.cau.edu.cn/index.d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19</cp:revision>
  <cp:lastPrinted>2021-10-27T02:05:00Z</cp:lastPrinted>
  <dcterms:created xsi:type="dcterms:W3CDTF">2021-10-27T02:04:00Z</dcterms:created>
  <dcterms:modified xsi:type="dcterms:W3CDTF">2021-11-01T02:47:00Z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0F6F37F4E2A149B988BE5D1C2CEF0EA1</vt:lpwstr>
  </property>
</Properties>
</file>